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INDEPENDENT TRAINER FACILITY USE AGREEMENT</w:t>
      </w:r>
    </w:p>
    <w:p>
      <w:pPr>
        <w:spacing w:after="360"/>
        <w:jc w:val="center"/>
      </w:pPr>
      <w:r>
        <w:rPr>
          <w:b/>
          <w:bCs/>
          <w:color w:val="4ECDC4"/>
          <w:sz w:val="28"/>
          <w:szCs w:val="28"/>
        </w:rPr>
        <w:t xml:space="preserve">FITNESS 48</w:t>
      </w:r>
    </w:p>
    <w:p>
      <w:pPr>
        <w:spacing w:after="240"/>
      </w:pPr>
      <w:r>
        <w:t xml:space="preserve">THIS AGREEMENT is made on this ______ day of _______________, 20____, by and between Fitness 48 ('Company') and ____________________________________ ('Trainer').</w:t>
      </w:r>
    </w:p>
    <w:p>
      <w:pPr>
        <w:pStyle w:val="Heading1"/>
      </w:pPr>
      <w:r>
        <w:t xml:space="preserve">1. RELATIONSHIP OF PARTIES</w:t>
      </w:r>
    </w:p>
    <w:p>
      <w:pPr>
        <w:spacing w:after="120"/>
      </w:pPr>
      <w:r>
        <w:t xml:space="preserve">Trainer is an independent contractor and not an employee of Fitness 48. Trainer shall accept full responsibility for all taxes, insurance, and other liabilities associated with their business. Nothing in this Agreement shall be construed to create a partnership, joint venture, or agency relationship between the parties.</w:t>
      </w:r>
    </w:p>
    <w:p>
      <w:pPr>
        <w:pStyle w:val="Heading1"/>
      </w:pPr>
      <w:r>
        <w:t xml:space="preserve">2. FACILITY ACCESS AND USE</w:t>
      </w:r>
    </w:p>
    <w:p>
      <w:pPr>
        <w:spacing w:after="120"/>
      </w:pPr>
      <w:r>
        <w:t xml:space="preserve">Company grants Trainer a non-exclusive license to use the facility located at the designated Fitness 48 location (Ahwatukee / Paradise Valley) for the sole purpose of conducting personal fitness training sessions with Trainer's own clients.</w:t>
      </w:r>
    </w:p>
    <w:p>
      <w:pPr>
        <w:pStyle w:val="Heading1"/>
      </w:pPr>
      <w:r>
        <w:t xml:space="preserve">3. RENT AND FEES (THE 'FREEDOM MODEL')</w:t>
      </w:r>
    </w:p>
    <w:p>
      <w:pPr>
        <w:pStyle w:val="ListParagraph"/>
        <w:numPr>
          <w:ilvl w:val="0"/>
          <w:numId w:val="2"/>
        </w:numPr>
        <w:spacing w:after="60"/>
      </w:pPr>
      <w:r>
        <w:rPr>
          <w:b/>
          <w:bCs/>
        </w:rPr>
        <w:t xml:space="preserve">Zero Revenue Split: </w:t>
      </w:r>
      <w:r>
        <w:t xml:space="preserve">Trainer retains 100% of all fees charged to their clients. Company takes $0.00 of session revenue.</w:t>
      </w:r>
    </w:p>
    <w:p>
      <w:pPr>
        <w:pStyle w:val="ListParagraph"/>
        <w:numPr>
          <w:ilvl w:val="0"/>
          <w:numId w:val="2"/>
        </w:numPr>
        <w:spacing w:after="60"/>
      </w:pPr>
      <w:r>
        <w:rPr>
          <w:b/>
          <w:bCs/>
        </w:rPr>
        <w:t xml:space="preserve">Rental Rate: </w:t>
      </w:r>
      <w:r>
        <w:t xml:space="preserve">Rent is calculated at $80.00 per active client per month.</w:t>
      </w:r>
    </w:p>
    <w:p>
      <w:pPr>
        <w:pStyle w:val="ListParagraph"/>
        <w:numPr>
          <w:ilvl w:val="0"/>
          <w:numId w:val="2"/>
        </w:numPr>
        <w:spacing w:after="60"/>
      </w:pPr>
      <w:r>
        <w:rPr>
          <w:b/>
          <w:bCs/>
        </w:rPr>
        <w:t xml:space="preserve">The Cap: </w:t>
      </w:r>
      <w:r>
        <w:t xml:space="preserve">Total monthly rent shall never exceed $800.00, regardless of client count or training volume.</w:t>
      </w:r>
    </w:p>
    <w:p>
      <w:pPr>
        <w:pStyle w:val="ListParagraph"/>
        <w:numPr>
          <w:ilvl w:val="0"/>
          <w:numId w:val="2"/>
        </w:numPr>
        <w:spacing w:after="120"/>
      </w:pPr>
      <w:r>
        <w:rPr>
          <w:b/>
          <w:bCs/>
        </w:rPr>
        <w:t xml:space="preserve">Payment Terms: </w:t>
      </w:r>
      <w:r>
        <w:t xml:space="preserve">Rent is due on the 1st of each month. Late payments are subject to a $50.00 late fee if not received by the 5th of the month.</w:t>
      </w:r>
    </w:p>
    <w:p>
      <w:pPr>
        <w:pStyle w:val="Heading1"/>
      </w:pPr>
      <w:r>
        <w:t xml:space="preserve">4. INSURANCE</w:t>
      </w:r>
    </w:p>
    <w:p>
      <w:pPr>
        <w:spacing w:after="120"/>
      </w:pPr>
      <w:r>
        <w:t xml:space="preserve">Trainer must maintain a professional liability insurance policy with a minimum coverage of $1,000,000 per occurrence and $2,000,000 aggregate, and name Fitness 48 as an additional insured. Proof of insurance must be provided prior to facility use and updated annually.</w:t>
      </w:r>
    </w:p>
    <w:p>
      <w:pPr>
        <w:pStyle w:val="Heading1"/>
      </w:pPr>
      <w:r>
        <w:t xml:space="preserve">5. TERM AND TERMINATION</w:t>
      </w:r>
    </w:p>
    <w:p>
      <w:pPr>
        <w:spacing w:after="120"/>
      </w:pPr>
      <w:r>
        <w:t xml:space="preserve">This agreement is month-to-month. Either party may terminate this agreement with 30 days written notice. Upon termination, Trainer shall remove all personal belongings within 7 days and settle any outstanding balances.</w:t>
      </w:r>
    </w:p>
    <w:p>
      <w:pPr>
        <w:pStyle w:val="Heading1"/>
      </w:pPr>
      <w:r>
        <w:t xml:space="preserve">6. SCHEDULING &amp; BOOKING</w:t>
      </w:r>
    </w:p>
    <w:p>
      <w:pPr>
        <w:spacing w:after="120"/>
      </w:pPr>
      <w:r>
        <w:t xml:space="preserve">Trainer is solely responsible for scheduling sessions with their own clients. Facility hours are 5:00 AM to 10:00 PM, seven days a week. Trainer agrees to book training areas in advance during peak hours (6:00–9:00 AM and 4:00–7:00 PM weekdays) using the Company's scheduling system. No-shows or repeated last-minute cancellations of booked time slots may result in loss of priority booking privileges.</w:t>
      </w:r>
    </w:p>
    <w:p>
      <w:pPr>
        <w:pStyle w:val="Heading1"/>
      </w:pPr>
      <w:r>
        <w:t xml:space="preserve">7. EQUIPMENT &amp; FACILITY CARE</w:t>
      </w:r>
    </w:p>
    <w:p>
      <w:pPr>
        <w:spacing w:after="120"/>
      </w:pPr>
      <w:r>
        <w:t xml:space="preserve">Trainer agrees to use all facility equipment properly and in accordance with manufacturer guidelines. Trainer shall clean and re-rack all equipment after each use. Any damage to equipment or the facility caused by Trainer or Trainer's clients must be reported to Company immediately and may result in charges for repair or replacement. Trainer shall not bring personal equipment onto the premises without prior written approval from Company.</w:t>
      </w:r>
    </w:p>
    <w:p>
      <w:pPr>
        <w:pStyle w:val="Heading1"/>
      </w:pPr>
      <w:r>
        <w:t xml:space="preserve">8. CODE OF CONDUCT</w:t>
      </w:r>
    </w:p>
    <w:p>
      <w:pPr>
        <w:spacing w:after="120"/>
      </w:pPr>
      <w:r>
        <w:t xml:space="preserve">Trainer shall conduct themselves in a professional manner at all times while on the premises. This includes maintaining appropriate attire suitable for a fitness facility, treating staff, other trainers, and all facility users with respect, and refraining from soliciting or attempting to recruit clients of other trainers operating at the facility. Violation of this code may result in immediate termination of this Agreement.</w:t>
      </w:r>
    </w:p>
    <w:p>
      <w:pPr>
        <w:pStyle w:val="Heading1"/>
      </w:pPr>
      <w:r>
        <w:t xml:space="preserve">9. CONFIDENTIALITY</w:t>
      </w:r>
    </w:p>
    <w:p>
      <w:pPr>
        <w:spacing w:after="120"/>
      </w:pPr>
      <w:r>
        <w:t xml:space="preserve">Trainer agrees to keep all Fitness 48 business information, including but not limited to pricing structures, operational procedures, and financial data, strictly confidential. Company agrees to keep Trainer's client lists and business information confidential. This obligation survives termination of this Agreement for a period of two (2) years.</w:t>
      </w:r>
    </w:p>
    <w:p>
      <w:pPr>
        <w:pStyle w:val="Heading1"/>
      </w:pPr>
      <w:r>
        <w:t xml:space="preserve">10. INDEMNIFICATION</w:t>
      </w:r>
    </w:p>
    <w:p>
      <w:pPr>
        <w:spacing w:after="120"/>
      </w:pPr>
      <w:r>
        <w:t xml:space="preserve">Trainer agrees to indemnify, defend, and hold harmless Fitness 48, its owners, officers, employees, and agents from and against any and all claims, liabilities, damages, losses, costs, and expenses (including reasonable attorney's fees) arising out of or related to Trainer's use of the facility, Trainer's training activities, or any act or omission of Trainer or Trainer's clients.</w:t>
      </w:r>
    </w:p>
    <w:p>
      <w:pPr>
        <w:pStyle w:val="Heading1"/>
      </w:pPr>
      <w:r>
        <w:t xml:space="preserve">11. GOVERNING LAW</w:t>
      </w:r>
    </w:p>
    <w:p>
      <w:pPr>
        <w:spacing w:after="120"/>
      </w:pPr>
      <w:r>
        <w:t xml:space="preserve">This Agreement shall be governed by and construed in accordance with the laws of the State of Arizona. Any disputes arising under this Agreement shall be subject to the exclusive jurisdiction of the courts of Maricopa County, Arizona.</w:t>
      </w:r>
    </w:p>
    <w:p>
      <w:pPr>
        <w:pStyle w:val="Heading1"/>
      </w:pPr>
      <w:r>
        <w:t xml:space="preserve">12. ENTIRE AGREEMENT</w:t>
      </w:r>
    </w:p>
    <w:p>
      <w:pPr>
        <w:spacing w:after="240"/>
      </w:pPr>
      <w:r>
        <w:t xml:space="preserve">This Agreement constitutes the entire agreement between the parties and supersedes all prior negotiations, representations, and agreements. No modification of this Agreement shall be effective unless made in writing and signed by both parties.</w:t>
      </w:r>
    </w:p>
    <w:p>
      <w:pPr>
        <w:pStyle w:val="Heading2"/>
      </w:pPr>
      <w:r>
        <w:t xml:space="preserve">TRAINER EMERGENCY CONTACT</w:t>
      </w:r>
    </w:p>
    <w:p>
      <w:pPr>
        <w:spacing w:after="60"/>
      </w:pPr>
      <w:r>
        <w:rPr>
          <w:b/>
          <w:bCs/>
        </w:rPr>
        <w:t xml:space="preserve">Emergency Contact Name: </w:t>
      </w:r>
      <w:r>
        <w:t xml:space="preserve">________________________________________</w:t>
      </w:r>
    </w:p>
    <w:p>
      <w:pPr>
        <w:spacing w:after="240"/>
      </w:pPr>
      <w:r>
        <w:rPr>
          <w:b/>
          <w:bCs/>
        </w:rPr>
        <w:t xml:space="preserve">Relationship: </w:t>
      </w:r>
      <w:r>
        <w:t xml:space="preserve">____________________</w:t>
      </w:r>
      <w:r>
        <w:t xml:space="preserve">    </w:t>
      </w:r>
      <w:r>
        <w:rPr>
          <w:b/>
          <w:bCs/>
        </w:rPr>
        <w:t xml:space="preserve">Phone: </w:t>
      </w:r>
      <w:r>
        <w:t xml:space="preserve">____________________</w:t>
      </w:r>
    </w:p>
    <w:p>
      <w:pPr>
        <w:spacing w:before="240" w:after="240"/>
      </w:pPr>
      <w:r>
        <w:t xml:space="preserve">IN WITNESS WHEREOF, the parties have executed this Agreement as of the date first above written.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60"/>
            </w:pPr>
            <w:r>
              <w:rPr>
                <w:b/>
                <w:bCs/>
                <w:sz w:val="22"/>
                <w:szCs w:val="22"/>
              </w:rPr>
              <w:t xml:space="preserve">FITNESS 48 REPRESENTATIVE</w:t>
            </w:r>
          </w:p>
        </w:tc>
        <w:tc>
          <w:tcPr>
            <w:tcW w:type="dxa" w:w="4680"/>
            <w:tcBorders>
              <w:top w:val="none" w:color="FFFFFF" w:sz="0"/>
              <w:left w:val="none" w:color="FFFFFF" w:sz="0"/>
              <w:bottom w:val="none" w:color="FFFFFF" w:sz="0"/>
              <w:right w:val="none" w:color="FFFFFF" w:sz="0"/>
            </w:tcBorders>
          </w:tcPr>
          <w:p>
            <w:pPr>
              <w:spacing w:after="60"/>
            </w:pPr>
            <w:r>
              <w:rPr>
                <w:b/>
                <w:bCs/>
                <w:sz w:val="22"/>
                <w:szCs w:val="22"/>
              </w:rPr>
              <w:t xml:space="preserve">INDEPENDENT TRAINER</w:t>
            </w:r>
          </w:p>
        </w:tc>
      </w:tr>
      <w:tr>
        <w:tc>
          <w:tcPr>
            <w:tcW w:type="dxa" w:w="4680"/>
            <w:tcBorders>
              <w:top w:val="none" w:color="FFFFFF" w:sz="0"/>
              <w:left w:val="none" w:color="FFFFFF" w:sz="0"/>
              <w:bottom w:val="none" w:color="FFFFFF" w:sz="0"/>
              <w:right w:val="none" w:color="FFFFFF" w:sz="0"/>
            </w:tcBorders>
          </w:tcPr>
          <w:p>
            <w:pPr>
              <w:spacing w:before="360"/>
            </w:pPr>
          </w:p>
          <w:p>
            <w:r>
              <w:t xml:space="preserve">_____________________________</w:t>
            </w:r>
          </w:p>
          <w:p>
            <w:r>
              <w:rPr>
                <w:color w:val="71717A"/>
                <w:sz w:val="18"/>
                <w:szCs w:val="18"/>
              </w:rPr>
              <w:t xml:space="preserve">Signature</w:t>
            </w:r>
          </w:p>
        </w:tc>
        <w:tc>
          <w:tcPr>
            <w:tcW w:type="dxa" w:w="4680"/>
            <w:tcBorders>
              <w:top w:val="none" w:color="FFFFFF" w:sz="0"/>
              <w:left w:val="none" w:color="FFFFFF" w:sz="0"/>
              <w:bottom w:val="none" w:color="FFFFFF" w:sz="0"/>
              <w:right w:val="none" w:color="FFFFFF" w:sz="0"/>
            </w:tcBorders>
          </w:tcPr>
          <w:p>
            <w:pPr>
              <w:spacing w:before="360"/>
            </w:pPr>
          </w:p>
          <w:p>
            <w:r>
              <w:t xml:space="preserve">_____________________________</w:t>
            </w:r>
          </w:p>
          <w:p>
            <w:r>
              <w:rPr>
                <w:color w:val="71717A"/>
                <w:sz w:val="18"/>
                <w:szCs w:val="18"/>
              </w:rPr>
              <w:t xml:space="preserve">Signature</w:t>
            </w:r>
          </w:p>
        </w:tc>
      </w:tr>
      <w:tr>
        <w:tc>
          <w:tcPr>
            <w:tcW w:type="dxa" w:w="4680"/>
            <w:tcBorders>
              <w:top w:val="none" w:color="FFFFFF" w:sz="0"/>
              <w:left w:val="none" w:color="FFFFFF" w:sz="0"/>
              <w:bottom w:val="none" w:color="FFFFFF" w:sz="0"/>
              <w:right w:val="none" w:color="FFFFFF" w:sz="0"/>
            </w:tcBorders>
          </w:tcPr>
          <w:p>
            <w:pPr>
              <w:spacing w:before="240"/>
            </w:pPr>
          </w:p>
          <w:p>
            <w:r>
              <w:t xml:space="preserve">_____________________________</w:t>
            </w:r>
          </w:p>
          <w:p>
            <w:r>
              <w:rPr>
                <w:color w:val="71717A"/>
                <w:sz w:val="18"/>
                <w:szCs w:val="18"/>
              </w:rPr>
              <w:t xml:space="preserve">Print Name</w:t>
            </w:r>
          </w:p>
        </w:tc>
        <w:tc>
          <w:tcPr>
            <w:tcW w:type="dxa" w:w="4680"/>
            <w:tcBorders>
              <w:top w:val="none" w:color="FFFFFF" w:sz="0"/>
              <w:left w:val="none" w:color="FFFFFF" w:sz="0"/>
              <w:bottom w:val="none" w:color="FFFFFF" w:sz="0"/>
              <w:right w:val="none" w:color="FFFFFF" w:sz="0"/>
            </w:tcBorders>
          </w:tcPr>
          <w:p>
            <w:pPr>
              <w:spacing w:before="240"/>
            </w:pPr>
          </w:p>
          <w:p>
            <w:r>
              <w:t xml:space="preserve">_____________________________</w:t>
            </w:r>
          </w:p>
          <w:p>
            <w:r>
              <w:rPr>
                <w:color w:val="71717A"/>
                <w:sz w:val="18"/>
                <w:szCs w:val="18"/>
              </w:rPr>
              <w:t xml:space="preserve">Print Name</w:t>
            </w:r>
          </w:p>
        </w:tc>
      </w:tr>
      <w:tr>
        <w:tc>
          <w:tcPr>
            <w:tcW w:type="dxa" w:w="4680"/>
            <w:tcBorders>
              <w:top w:val="none" w:color="FFFFFF" w:sz="0"/>
              <w:left w:val="none" w:color="FFFFFF" w:sz="0"/>
              <w:bottom w:val="none" w:color="FFFFFF" w:sz="0"/>
              <w:right w:val="none" w:color="FFFFFF" w:sz="0"/>
            </w:tcBorders>
          </w:tcPr>
          <w:p>
            <w:pPr>
              <w:spacing w:before="240"/>
            </w:pPr>
          </w:p>
          <w:p>
            <w:r>
              <w:t xml:space="preserve">_____________________________</w:t>
            </w:r>
          </w:p>
          <w:p>
            <w:r>
              <w:rPr>
                <w:color w:val="71717A"/>
                <w:sz w:val="18"/>
                <w:szCs w:val="18"/>
              </w:rPr>
              <w:t xml:space="preserve">Date</w:t>
            </w:r>
          </w:p>
        </w:tc>
        <w:tc>
          <w:tcPr>
            <w:tcW w:type="dxa" w:w="4680"/>
            <w:tcBorders>
              <w:top w:val="none" w:color="FFFFFF" w:sz="0"/>
              <w:left w:val="none" w:color="FFFFFF" w:sz="0"/>
              <w:bottom w:val="none" w:color="FFFFFF" w:sz="0"/>
              <w:right w:val="none" w:color="FFFFFF" w:sz="0"/>
            </w:tcBorders>
          </w:tcPr>
          <w:p>
            <w:pPr>
              <w:spacing w:before="240"/>
            </w:pPr>
          </w:p>
          <w:p>
            <w:r>
              <w:t xml:space="preserve">_____________________________</w:t>
            </w:r>
          </w:p>
          <w:p>
            <w:r>
              <w:rPr>
                <w:color w:val="71717A"/>
                <w:sz w:val="18"/>
                <w:szCs w:val="18"/>
              </w:rPr>
              <w:t xml:space="preserve">Date</w:t>
            </w:r>
          </w:p>
        </w:tc>
      </w:tr>
    </w:tbl>
    <w:sectPr>
      <w:headerReference w:type="default" r:id="rId6"/>
      <w:footerReference w:type="default" r:id="rId7"/>
      <w:pgSz w:w="11906" w:h="16838" w:orient="portrait"/>
      <w:pgMar w:top="1440" w:right="1440" w:bottom="1440" w:left="1440"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1717A"/>
        <w:sz w:val="16"/>
        <w:szCs w:val="16"/>
      </w:rPr>
      <w:t xml:space="preserve">CONFIDENTIAL  —  Page </w:t>
    </w:r>
    <w:r>
      <w:rPr>
        <w:rFonts w:ascii="Calibri" w:cs="Calibri" w:eastAsia="Calibri" w:hAnsi="Calibri"/>
        <w:color w:val="71717A"/>
        <w:sz w:val="16"/>
        <w:szCs w:val="16"/>
      </w:rPr>
      <w:fldChar w:fldCharType="begin"/>
      <w:instrText xml:space="preserve">PAGE</w:instrText>
      <w:fldChar w:fldCharType="separate"/>
      <w:fldChar w:fldCharType="end"/>
    </w:r>
    <w:r>
      <w:rPr>
        <w:rFonts w:ascii="Calibri" w:cs="Calibri" w:eastAsia="Calibri" w:hAnsi="Calibri"/>
        <w:color w:val="71717A"/>
        <w:sz w:val="16"/>
        <w:szCs w:val="16"/>
      </w:rPr>
      <w:t xml:space="preserve"> of </w:t>
    </w:r>
    <w:r>
      <w:rPr>
        <w:rFonts w:ascii="Calibri" w:cs="Calibri" w:eastAsia="Calibri" w:hAnsi="Calibri"/>
        <w:color w:val="71717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bCs/>
        <w:color w:val="18181B"/>
        <w:sz w:val="16"/>
        <w:szCs w:val="16"/>
      </w:rPr>
      <w:t xml:space="preserve">FITNESS 48</w:t>
    </w:r>
    <w:r>
      <w:rPr>
        <w:rFonts w:ascii="Calibri" w:cs="Calibri" w:eastAsia="Calibri" w:hAnsi="Calibri"/>
        <w:color w:val="71717A"/>
        <w:sz w:val="16"/>
        <w:szCs w:val="16"/>
      </w:rPr>
      <w:t xml:space="preserve">  |  Independent Trainer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120"/>
      <w:jc w:val="center"/>
    </w:pPr>
    <w:rPr>
      <w:rFonts w:ascii="Georgia" w:cs="Georgia" w:eastAsia="Georgia" w:hAnsi="Georgia"/>
      <w:b/>
      <w:bCs/>
      <w:color w:val="18181B"/>
      <w:sz w:val="36"/>
      <w:szCs w:val="36"/>
    </w:rPr>
  </w:style>
  <w:style w:type="paragraph" w:styleId="Heading1">
    <w:name w:val="Heading 1"/>
    <w:basedOn w:val="Normal"/>
    <w:next w:val="Normal"/>
    <w:qFormat/>
    <w:pPr>
      <w:spacing w:before="360" w:after="120"/>
      <w:outlineLvl w:val="0"/>
    </w:pPr>
    <w:rPr>
      <w:rFonts w:ascii="Georgia" w:cs="Georgia" w:eastAsia="Georgia" w:hAnsi="Georgia"/>
      <w:b/>
      <w:bCs/>
      <w:color w:val="18181B"/>
      <w:sz w:val="28"/>
      <w:szCs w:val="28"/>
    </w:rPr>
  </w:style>
  <w:style w:type="paragraph" w:styleId="Heading2">
    <w:name w:val="Heading 2"/>
    <w:basedOn w:val="Normal"/>
    <w:next w:val="Normal"/>
    <w:qFormat/>
    <w:pPr>
      <w:spacing w:before="240" w:after="80"/>
      <w:outlineLvl w:val="1"/>
    </w:pPr>
    <w:rPr>
      <w:rFonts w:ascii="Georgia" w:cs="Georgia" w:eastAsia="Georgia" w:hAnsi="Georgia"/>
      <w:b/>
      <w:bCs/>
      <w:color w:val="18181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2026-02-06T22:29:38.121Z</dcterms:created>
  <dcterms:modified xsi:type="dcterms:W3CDTF">2026-02-06T22:29:38.122Z</dcterms:modified>
</cp:coreProperties>
</file>

<file path=docProps/custom.xml><?xml version="1.0" encoding="utf-8"?>
<Properties xmlns="http://schemas.openxmlformats.org/officeDocument/2006/custom-properties" xmlns:vt="http://schemas.openxmlformats.org/officeDocument/2006/docPropsVTypes"/>
</file>